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D32E17" w:rsidRPr="00D32E17" w:rsidTr="00D32E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ind w:firstLineChars="100" w:firstLine="344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pacing w:val="12"/>
                <w:sz w:val="32"/>
                <w:szCs w:val="32"/>
                <w:shd w:val="clear" w:color="auto" w:fill="FFFFFF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pacing w:val="12"/>
                <w:sz w:val="32"/>
                <w:szCs w:val="32"/>
                <w:shd w:val="clear" w:color="auto" w:fill="FFFFFF"/>
              </w:rPr>
              <w:t>綜合所得稅結算申報宣導</w:t>
            </w: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重點如下：</w:t>
            </w:r>
          </w:p>
        </w:tc>
      </w:tr>
    </w:tbl>
    <w:p w:rsidR="00D32E17" w:rsidRPr="00D32E17" w:rsidRDefault="00D32E17" w:rsidP="00D32E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32E17" w:rsidRPr="00D32E17" w:rsidTr="00D32E17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</w:t>
            </w:r>
            <w:proofErr w:type="gramStart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一</w:t>
            </w:r>
            <w:proofErr w:type="gramEnd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proofErr w:type="gramStart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111</w:t>
            </w:r>
            <w:proofErr w:type="gramEnd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年度綜合所得稅申報期間自112年5月1日至5月31日，如有收到稅額試算通知書，請於5月31日前繳納稅款、回復確認或自行辦理結算申報，選擇存款帳戶退(繳)稅方便又安全。</w:t>
            </w:r>
          </w:p>
        </w:tc>
      </w:tr>
    </w:tbl>
    <w:p w:rsidR="00D32E17" w:rsidRPr="00D32E17" w:rsidRDefault="00D32E17" w:rsidP="00D32E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32E17" w:rsidRPr="00D32E17" w:rsidTr="00D32E17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「在家e報稅 好禮大放送」：活動獎項有「網路報稅獎」、「手機報稅加碼獎」及「E</w:t>
            </w:r>
            <w:proofErr w:type="gramStart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化繳退稅</w:t>
            </w:r>
            <w:proofErr w:type="gramEnd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加碼獎」，最高獎金新臺幣20萬元，獎項豐富歡迎多加使用手機報稅或網路申報，省時又便利，還可參加抽奬喔！</w:t>
            </w:r>
          </w:p>
        </w:tc>
      </w:tr>
    </w:tbl>
    <w:p w:rsidR="00D32E17" w:rsidRPr="00D32E17" w:rsidRDefault="00D32E17" w:rsidP="00D32E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32E17" w:rsidRPr="00D32E17" w:rsidTr="00D32E17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(三)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proofErr w:type="gramStart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111</w:t>
            </w:r>
            <w:proofErr w:type="gramEnd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年度綜合所得稅以二維條碼或人工申報之核定退稅案件，於112年10月底退稅，請多利用網路申報或手機報稅，可提早於7月底退稅喔!</w:t>
            </w:r>
          </w:p>
        </w:tc>
      </w:tr>
    </w:tbl>
    <w:p w:rsidR="00D32E17" w:rsidRPr="00D32E17" w:rsidRDefault="00D32E17" w:rsidP="00D32E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32E17" w:rsidRPr="00D32E17" w:rsidTr="00D32E17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(四)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綜合所得稅『手機報稅3.0』功能再升級，新增現金繳稅、可申請延(分)期繳稅及試辦附件上傳，手機報稅e指搞定好快速，免讀卡機、免安裝軟體，可編輯申報資料，簡單5步驟在家就能輕鬆完成申報!</w:t>
            </w:r>
          </w:p>
        </w:tc>
      </w:tr>
    </w:tbl>
    <w:p w:rsidR="00D32E17" w:rsidRPr="00D32E17" w:rsidRDefault="00D32E17" w:rsidP="00D32E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D32E17" w:rsidRPr="00D32E17" w:rsidTr="00D32E17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lastRenderedPageBreak/>
              <w:t>(五)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如有需至國稅局臨櫃報稅，請多利用網路或電話預約報稅服務功能，減少現場等候時間，網路預約請至中區</w:t>
            </w:r>
            <w:proofErr w:type="gramStart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國稅局官網</w:t>
            </w:r>
            <w:proofErr w:type="gramEnd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，電話預約請撥打0800-000321。</w:t>
            </w:r>
          </w:p>
        </w:tc>
      </w:tr>
    </w:tbl>
    <w:p w:rsidR="00D32E17" w:rsidRPr="00D32E17" w:rsidRDefault="00D32E17" w:rsidP="00D32E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D32E17" w:rsidRPr="00D32E17" w:rsidTr="00D32E17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二、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E17" w:rsidRPr="00D32E17" w:rsidRDefault="00D32E17" w:rsidP="00D32E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更多報稅訊息，請上財政部中區國稅局網頁瀏覽，及歡迎加入「中區國稅局稅務e</w:t>
            </w:r>
            <w:proofErr w:type="gramStart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吉棒</w:t>
            </w:r>
            <w:proofErr w:type="gramEnd"/>
            <w:r w:rsidRPr="00D32E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」FB粉絲專頁，隨時掌握最新稅務資訊。</w:t>
            </w:r>
          </w:p>
        </w:tc>
      </w:tr>
    </w:tbl>
    <w:p w:rsidR="000C2F41" w:rsidRPr="00D32E17" w:rsidRDefault="000C2F41"/>
    <w:sectPr w:rsidR="000C2F41" w:rsidRPr="00D32E17" w:rsidSect="00D32E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7"/>
    <w:rsid w:val="000C2F41"/>
    <w:rsid w:val="00D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5BDC"/>
  <w15:chartTrackingRefBased/>
  <w15:docId w15:val="{CE73017B-2823-428C-8D7B-875478F3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2023-05-02T02:08:00Z</dcterms:created>
  <dcterms:modified xsi:type="dcterms:W3CDTF">2023-05-02T02:10:00Z</dcterms:modified>
</cp:coreProperties>
</file>